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957" w:rsidRDefault="005A6DD9" w:rsidP="007F357A">
      <w:pPr>
        <w:spacing w:before="120" w:after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68058"/>
            <wp:effectExtent l="19050" t="0" r="3175" b="0"/>
            <wp:docPr id="1" name="Рисунок 1" descr="C:\Users\1\Desktop\CCF1804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F1804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795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4E65BD" w:rsidRPr="00DC7C6A" w:rsidRDefault="004E65BD" w:rsidP="00DC7C6A">
      <w:pPr>
        <w:spacing w:before="120" w:after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C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4E65BD" w:rsidRPr="00DC7C6A" w:rsidRDefault="00FE10B3" w:rsidP="00DC7C6A">
      <w:pPr>
        <w:spacing w:before="6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C6A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об организации питания воспитанников дошкольных групп муниципального бюджетного общеобразовательного учреждения "Субашская основная общеобразовательная школа" Балтасинского муниципального района Республики Татарстан ( далее - Положение) разработано в соответствии со статьями 37, 41, пунктом 7 статьи 79 Федерального закона от 29.12.2012 №273-ФЗ "Об образовании в РФ", Федеральным законом от 30.03.1999 №52-ФЗ "О санитарно-эпидемиологическом благополучии населения", </w:t>
      </w:r>
      <w:proofErr w:type="spellStart"/>
      <w:r w:rsidRPr="00DC7C6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DC7C6A">
        <w:rPr>
          <w:rFonts w:ascii="Times New Roman" w:eastAsia="Times New Roman" w:hAnsi="Times New Roman" w:cs="Times New Roman"/>
          <w:sz w:val="24"/>
          <w:szCs w:val="24"/>
        </w:rPr>
        <w:t xml:space="preserve"> 2.3/2.4.3590-20 "Санитарно-эпидемиологические требования к организации общественного питания населения", утвержденными постановлением главного санитарного врача от 27.10.</w:t>
      </w:r>
      <w:r w:rsidR="00665984" w:rsidRPr="00DC7C6A">
        <w:rPr>
          <w:rFonts w:ascii="Times New Roman" w:eastAsia="Times New Roman" w:hAnsi="Times New Roman" w:cs="Times New Roman"/>
          <w:sz w:val="24"/>
          <w:szCs w:val="24"/>
        </w:rPr>
        <w:t xml:space="preserve">2020 №32, 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санитарного врача от 28.09.2020  №28, </w:t>
      </w:r>
      <w:proofErr w:type="spellStart"/>
      <w:r w:rsidR="00665984" w:rsidRPr="00DC7C6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665984" w:rsidRPr="00DC7C6A">
        <w:rPr>
          <w:rFonts w:ascii="Times New Roman" w:eastAsia="Times New Roman" w:hAnsi="Times New Roman" w:cs="Times New Roman"/>
          <w:sz w:val="24"/>
          <w:szCs w:val="24"/>
        </w:rPr>
        <w:t xml:space="preserve"> 1.2.3685 - 21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санитарного врача от 28.01.2021 №2, уставом муниципального бюджетного общеобразовательного учреждения "Субашская ООШ" (далее - школа).</w:t>
      </w:r>
    </w:p>
    <w:p w:rsidR="00665984" w:rsidRPr="00DC7C6A" w:rsidRDefault="00665984" w:rsidP="00DC7C6A">
      <w:pPr>
        <w:spacing w:before="6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C6A">
        <w:rPr>
          <w:rFonts w:ascii="Times New Roman" w:eastAsia="Times New Roman" w:hAnsi="Times New Roman" w:cs="Times New Roman"/>
          <w:sz w:val="24"/>
          <w:szCs w:val="24"/>
        </w:rPr>
        <w:t xml:space="preserve">1.2. Положение устанавливает порядок организации воспитанников дошкольных групп школы, определяет условия, общие организационные принципы, правила и требования к организации питания. </w:t>
      </w:r>
    </w:p>
    <w:p w:rsidR="00665984" w:rsidRPr="00DC7C6A" w:rsidRDefault="00665984" w:rsidP="00DC7C6A">
      <w:pPr>
        <w:spacing w:before="6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C6A">
        <w:rPr>
          <w:rFonts w:ascii="Times New Roman" w:eastAsia="Times New Roman" w:hAnsi="Times New Roman" w:cs="Times New Roman"/>
          <w:sz w:val="24"/>
          <w:szCs w:val="24"/>
        </w:rPr>
        <w:t xml:space="preserve">1.3. Действие настоящего Положения распространяется на всех воспитанников дошкольных групп школы. </w:t>
      </w:r>
    </w:p>
    <w:p w:rsidR="00665984" w:rsidRPr="00DC7C6A" w:rsidRDefault="00665984" w:rsidP="00DC7C6A">
      <w:pPr>
        <w:spacing w:before="60" w:after="0"/>
        <w:ind w:left="357" w:hanging="3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C6A">
        <w:rPr>
          <w:rFonts w:ascii="Times New Roman" w:eastAsia="Times New Roman" w:hAnsi="Times New Roman" w:cs="Times New Roman"/>
          <w:b/>
          <w:sz w:val="24"/>
          <w:szCs w:val="24"/>
        </w:rPr>
        <w:t>2. Организационные принципы и требования к организации питания</w:t>
      </w:r>
    </w:p>
    <w:p w:rsidR="00665984" w:rsidRPr="00DC7C6A" w:rsidRDefault="00665984" w:rsidP="00DC7C6A">
      <w:pPr>
        <w:spacing w:before="60" w:after="0"/>
        <w:ind w:left="357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C7C6A">
        <w:rPr>
          <w:rFonts w:ascii="Times New Roman" w:eastAsia="Times New Roman" w:hAnsi="Times New Roman" w:cs="Times New Roman"/>
          <w:sz w:val="24"/>
          <w:szCs w:val="24"/>
        </w:rPr>
        <w:t>2.1. Способ организации питания</w:t>
      </w:r>
    </w:p>
    <w:p w:rsidR="00DC7C6A" w:rsidRPr="00DC7C6A" w:rsidRDefault="00DC7C6A" w:rsidP="00DC7C6A">
      <w:pPr>
        <w:pStyle w:val="a9"/>
        <w:tabs>
          <w:tab w:val="left" w:pos="142"/>
        </w:tabs>
        <w:spacing w:line="276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2.1.1.</w:t>
      </w:r>
      <w:r w:rsidR="00665984" w:rsidRPr="00DC7C6A">
        <w:rPr>
          <w:rFonts w:ascii="Times New Roman" w:hAnsi="Times New Roman"/>
          <w:sz w:val="24"/>
          <w:szCs w:val="24"/>
        </w:rPr>
        <w:t xml:space="preserve">Обслуживание воспитанников осуществляется штатными </w:t>
      </w:r>
      <w:r w:rsidRPr="00DC7C6A">
        <w:rPr>
          <w:rFonts w:ascii="Times New Roman" w:hAnsi="Times New Roman"/>
          <w:sz w:val="24"/>
          <w:szCs w:val="24"/>
        </w:rPr>
        <w:t>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 xml:space="preserve">2.1.2. По вопросам организации питания школа взаимодействует с родителями (законными представителями) воспитанников, с муниципальным органом управления образованием, территориальным органом </w:t>
      </w:r>
      <w:proofErr w:type="spellStart"/>
      <w:r w:rsidRPr="00DC7C6A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DC7C6A">
        <w:rPr>
          <w:rFonts w:ascii="Times New Roman" w:hAnsi="Times New Roman"/>
          <w:sz w:val="24"/>
          <w:szCs w:val="24"/>
        </w:rPr>
        <w:t>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 xml:space="preserve">2.1.3. Питание воспитанников организуется в соответствии с требованиями СП 2.4.3648-20, </w:t>
      </w:r>
      <w:proofErr w:type="spellStart"/>
      <w:r w:rsidRPr="00DC7C6A">
        <w:rPr>
          <w:rFonts w:ascii="Times New Roman" w:hAnsi="Times New Roman"/>
          <w:sz w:val="24"/>
          <w:szCs w:val="24"/>
        </w:rPr>
        <w:t>СанПиН</w:t>
      </w:r>
      <w:proofErr w:type="spellEnd"/>
      <w:r w:rsidRPr="00DC7C6A">
        <w:rPr>
          <w:rFonts w:ascii="Times New Roman" w:hAnsi="Times New Roman"/>
          <w:sz w:val="24"/>
          <w:szCs w:val="24"/>
        </w:rPr>
        <w:t xml:space="preserve"> 2.3/2.4.3590-20, </w:t>
      </w:r>
      <w:proofErr w:type="spellStart"/>
      <w:r w:rsidRPr="00DC7C6A">
        <w:rPr>
          <w:rFonts w:ascii="Times New Roman" w:hAnsi="Times New Roman"/>
          <w:sz w:val="24"/>
          <w:szCs w:val="24"/>
        </w:rPr>
        <w:t>СанПиН</w:t>
      </w:r>
      <w:proofErr w:type="spellEnd"/>
      <w:r w:rsidRPr="00DC7C6A">
        <w:rPr>
          <w:rFonts w:ascii="Times New Roman" w:hAnsi="Times New Roman"/>
          <w:sz w:val="24"/>
          <w:szCs w:val="24"/>
        </w:rPr>
        <w:t xml:space="preserve">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DC7C6A" w:rsidRPr="00DC7C6A" w:rsidRDefault="00DC7C6A" w:rsidP="00DC7C6A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2.2. Режим питания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2.2.1. Воспитанникам  предоставляется четырех разовое питание. Часы работы дошкольных групп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7C6A">
        <w:rPr>
          <w:rFonts w:ascii="Times New Roman" w:hAnsi="Times New Roman"/>
          <w:sz w:val="24"/>
          <w:szCs w:val="24"/>
        </w:rPr>
        <w:t>пять дней в неделю – с понедельника по пятницу включительно. Питание не предоставляется в дни карантина, выходные и праздничные дни.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2.3. Условия организации питания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 xml:space="preserve">2.3.1. В соответствии с требованиями СП 2.4.3648-20, </w:t>
      </w:r>
      <w:proofErr w:type="spellStart"/>
      <w:r w:rsidRPr="00DC7C6A">
        <w:rPr>
          <w:rFonts w:ascii="Times New Roman" w:hAnsi="Times New Roman"/>
          <w:sz w:val="24"/>
          <w:szCs w:val="24"/>
        </w:rPr>
        <w:t>СанПиН</w:t>
      </w:r>
      <w:proofErr w:type="spellEnd"/>
      <w:r w:rsidRPr="00DC7C6A">
        <w:rPr>
          <w:rFonts w:ascii="Times New Roman" w:hAnsi="Times New Roman"/>
          <w:sz w:val="24"/>
          <w:szCs w:val="24"/>
        </w:rPr>
        <w:t xml:space="preserve"> 2.3/2.4.3590-20, </w:t>
      </w:r>
      <w:proofErr w:type="spellStart"/>
      <w:r w:rsidRPr="00DC7C6A">
        <w:rPr>
          <w:rFonts w:ascii="Times New Roman" w:hAnsi="Times New Roman"/>
          <w:sz w:val="24"/>
          <w:szCs w:val="24"/>
        </w:rPr>
        <w:t>СанПиН</w:t>
      </w:r>
      <w:proofErr w:type="spellEnd"/>
      <w:r w:rsidRPr="00DC7C6A">
        <w:rPr>
          <w:rFonts w:ascii="Times New Roman" w:hAnsi="Times New Roman"/>
          <w:sz w:val="24"/>
          <w:szCs w:val="24"/>
        </w:rPr>
        <w:t xml:space="preserve"> 1.2.3685-21 и ТР ТС 021/2011 в школе выделены производственные помещения для приема и хранения продуктов, приготовления пищевой продукции. Производственные </w:t>
      </w:r>
      <w:r w:rsidRPr="00DC7C6A">
        <w:rPr>
          <w:rFonts w:ascii="Times New Roman" w:hAnsi="Times New Roman"/>
          <w:sz w:val="24"/>
          <w:szCs w:val="24"/>
        </w:rPr>
        <w:lastRenderedPageBreak/>
        <w:t>помещения оснащаются механическим, тепловым и холодильным оборудованием, инвентарем, посудой и мебелью.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2.3.3. Для организации питания работники школы ведут и используют следующие документы: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приказ об организации питания обучающихся и воспитанников;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приказ об организации питьевого режима обучающихся и воспитанников;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меню приготавливаемых блюд;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ежедневное меню;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технологические карты кулинарных блюд;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ведомость контроля за рационом питания;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график смены кипяченой воды;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программу производственного контроля;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инструкцию по отбору суточных проб;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инструкцию по правилам мытья кухонной посуды;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гигиенический журнал (сотрудники);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журнал учета температурного режима в холодильном оборудовании;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журнал учета температуры и влажности в складских помещениях;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журнал санитарно-технического состояния и содержания помещений пищеблока;</w:t>
      </w:r>
    </w:p>
    <w:p w:rsidR="00DC7C6A" w:rsidRPr="00DC7C6A" w:rsidRDefault="00DC7C6A" w:rsidP="00DC7C6A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контракты на поставку продуктов питания;</w:t>
      </w:r>
    </w:p>
    <w:p w:rsidR="00DC7C6A" w:rsidRPr="00DC7C6A" w:rsidRDefault="00DC7C6A" w:rsidP="00DC7C6A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2.4. Меры по улучшению организации питания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2.4.1. В целях совершенствования организации питания воспитанников администрация школы совместно с воспитателями:</w:t>
      </w:r>
    </w:p>
    <w:p w:rsidR="00DC7C6A" w:rsidRPr="00DC7C6A" w:rsidRDefault="00DC7C6A" w:rsidP="00DC7C6A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организует постоянную информационно-просветительскую работу по повышению уровня культуры питания воспитанников  в рамках образовательной деятельности и во время режимных моментах;</w:t>
      </w:r>
    </w:p>
    <w:p w:rsidR="00DC7C6A" w:rsidRPr="00DC7C6A" w:rsidRDefault="00DC7C6A" w:rsidP="00DC7C6A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оформляет информационные стенды, папки передвижки, буклеты посвященные вопросам формирования культуры питания;</w:t>
      </w:r>
    </w:p>
    <w:p w:rsidR="00DC7C6A" w:rsidRPr="00DC7C6A" w:rsidRDefault="00DC7C6A" w:rsidP="00DC7C6A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DC7C6A" w:rsidRPr="00DC7C6A" w:rsidRDefault="00DC7C6A" w:rsidP="00DC7C6A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содействует созданию системы общественного информирования и общественной экспертизы организации питания с учетом широкого использования потенциала управляющего и родительского совета;</w:t>
      </w:r>
    </w:p>
    <w:p w:rsidR="00DC7C6A" w:rsidRPr="00DC7C6A" w:rsidRDefault="00DC7C6A" w:rsidP="00DC7C6A">
      <w:pPr>
        <w:pStyle w:val="a9"/>
        <w:numPr>
          <w:ilvl w:val="0"/>
          <w:numId w:val="12"/>
        </w:numPr>
        <w:spacing w:line="276" w:lineRule="auto"/>
        <w:ind w:left="284" w:hanging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DC7C6A" w:rsidRPr="00DC7C6A" w:rsidRDefault="00DC7C6A" w:rsidP="00DC7C6A">
      <w:pPr>
        <w:pStyle w:val="a9"/>
        <w:spacing w:line="276" w:lineRule="auto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DC7C6A" w:rsidRPr="00DC7C6A" w:rsidRDefault="00DC7C6A" w:rsidP="00DC7C6A">
      <w:pPr>
        <w:pStyle w:val="a9"/>
        <w:spacing w:line="276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7C6A">
        <w:rPr>
          <w:rFonts w:ascii="Times New Roman" w:hAnsi="Times New Roman"/>
          <w:b/>
          <w:bCs/>
          <w:color w:val="000000"/>
          <w:sz w:val="24"/>
          <w:szCs w:val="24"/>
        </w:rPr>
        <w:t>3. Порядок</w:t>
      </w:r>
      <w:r w:rsidR="006A79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C7C6A">
        <w:rPr>
          <w:rFonts w:ascii="Times New Roman" w:hAnsi="Times New Roman"/>
          <w:b/>
          <w:bCs/>
          <w:color w:val="000000"/>
          <w:sz w:val="24"/>
          <w:szCs w:val="24"/>
        </w:rPr>
        <w:t>предоставления</w:t>
      </w:r>
      <w:r w:rsidR="006A79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C7C6A">
        <w:rPr>
          <w:rFonts w:ascii="Times New Roman" w:hAnsi="Times New Roman"/>
          <w:b/>
          <w:bCs/>
          <w:color w:val="000000"/>
          <w:sz w:val="24"/>
          <w:szCs w:val="24"/>
        </w:rPr>
        <w:t>питания</w:t>
      </w:r>
      <w:r w:rsidR="006A79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C7C6A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6A79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C7C6A">
        <w:rPr>
          <w:rFonts w:ascii="Times New Roman" w:hAnsi="Times New Roman"/>
          <w:b/>
          <w:bCs/>
          <w:color w:val="000000"/>
          <w:sz w:val="24"/>
          <w:szCs w:val="24"/>
        </w:rPr>
        <w:t>питьевого</w:t>
      </w:r>
      <w:r w:rsidR="006A79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C7C6A">
        <w:rPr>
          <w:rFonts w:ascii="Times New Roman" w:hAnsi="Times New Roman"/>
          <w:b/>
          <w:bCs/>
          <w:color w:val="000000"/>
          <w:sz w:val="24"/>
          <w:szCs w:val="24"/>
        </w:rPr>
        <w:t>режима</w:t>
      </w:r>
      <w:r w:rsidR="006A79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C7C6A">
        <w:rPr>
          <w:rFonts w:ascii="Times New Roman" w:hAnsi="Times New Roman"/>
          <w:b/>
          <w:bCs/>
          <w:color w:val="000000"/>
          <w:sz w:val="24"/>
          <w:szCs w:val="24"/>
        </w:rPr>
        <w:t>воспитанников</w:t>
      </w:r>
    </w:p>
    <w:p w:rsidR="00DC7C6A" w:rsidRPr="00DC7C6A" w:rsidRDefault="00DC7C6A" w:rsidP="00DC7C6A">
      <w:pPr>
        <w:pStyle w:val="a9"/>
        <w:spacing w:line="276" w:lineRule="auto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3.1. Выдача готовой пищи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lastRenderedPageBreak/>
        <w:t xml:space="preserve">3.1.1. Выдача готовой пищи разрешается только после проведения приемочного контроля </w:t>
      </w:r>
      <w:proofErr w:type="spellStart"/>
      <w:r w:rsidRPr="00DC7C6A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DC7C6A">
        <w:rPr>
          <w:rFonts w:ascii="Times New Roman" w:hAnsi="Times New Roman"/>
          <w:sz w:val="24"/>
          <w:szCs w:val="24"/>
        </w:rPr>
        <w:t xml:space="preserve"> комиссией (в состав комиссии входит не менее трех человек). Результаты контроля регистрируются в специальном журнале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3.1.2 Масса порционных блюд должна соответствовать выходу блюда, указанному в меню.  При  нарушении  технологии  приготовления  пищи,  а  также  в  случае неготовности,  блюдо  допускают  к  выдаче  только  после  устранения  выявленных кулинарных недостатков.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 xml:space="preserve">3.1.3. Непосредственно  после  приготовления  пищи  отбирается  суточная  проба 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готовой  продукции  в  соответствии  с  рекомендациями,  указанными  в  санитарных правилах.  Контроль  правильности  отбора  и  хранения  суточной  пробы  осуществляет повар.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3.2.Питьевой режим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3.2.1. Питьевой режим воспитанников обеспечивается кипяченой водой в чайниках.</w:t>
      </w:r>
      <w:r w:rsidR="006A7957">
        <w:rPr>
          <w:rFonts w:ascii="Times New Roman" w:hAnsi="Times New Roman"/>
          <w:sz w:val="24"/>
          <w:szCs w:val="24"/>
        </w:rPr>
        <w:t xml:space="preserve"> </w:t>
      </w:r>
      <w:r w:rsidRPr="00DC7C6A">
        <w:rPr>
          <w:rStyle w:val="ab"/>
          <w:rFonts w:ascii="Times New Roman" w:eastAsiaTheme="majorEastAsia" w:hAnsi="Times New Roman"/>
          <w:sz w:val="24"/>
          <w:szCs w:val="24"/>
        </w:rPr>
        <w:t>Питьевая вода доступна ребенку в течение всего времени его нахождения в дошкольной группе.</w:t>
      </w:r>
    </w:p>
    <w:p w:rsidR="00DC7C6A" w:rsidRPr="00DC7C6A" w:rsidRDefault="00DC7C6A" w:rsidP="00DC7C6A">
      <w:pPr>
        <w:pStyle w:val="aa"/>
        <w:spacing w:before="0" w:beforeAutospacing="0" w:after="0" w:afterAutospacing="0" w:line="276" w:lineRule="auto"/>
        <w:jc w:val="both"/>
        <w:rPr>
          <w:rStyle w:val="ab"/>
          <w:b w:val="0"/>
        </w:rPr>
      </w:pPr>
      <w:r w:rsidRPr="00DC7C6A">
        <w:t>3.2.2. Смена воды производится каждые три часа.</w:t>
      </w:r>
      <w:r w:rsidR="006A7957">
        <w:t xml:space="preserve"> </w:t>
      </w:r>
      <w:r w:rsidRPr="00DC7C6A">
        <w:rPr>
          <w:rStyle w:val="ab"/>
        </w:rPr>
        <w:t>Вода дается ребенку в фаянсовых и фарфоровых чашек (кружек). Не допускается использование для этой цели одноразовые пластиковые стаканчики.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 xml:space="preserve">3.2.3. При организации питьевого режима соблюдаются правила и нормативы, установленные </w:t>
      </w:r>
      <w:proofErr w:type="spellStart"/>
      <w:r w:rsidRPr="00DC7C6A">
        <w:rPr>
          <w:rFonts w:ascii="Times New Roman" w:hAnsi="Times New Roman"/>
          <w:sz w:val="24"/>
          <w:szCs w:val="24"/>
        </w:rPr>
        <w:t>СанПиН</w:t>
      </w:r>
      <w:proofErr w:type="spellEnd"/>
      <w:r w:rsidRPr="00DC7C6A">
        <w:rPr>
          <w:rFonts w:ascii="Times New Roman" w:hAnsi="Times New Roman"/>
          <w:sz w:val="24"/>
          <w:szCs w:val="24"/>
        </w:rPr>
        <w:t xml:space="preserve"> 2.3/2.4.3590-20.</w:t>
      </w:r>
    </w:p>
    <w:p w:rsidR="00DC7C6A" w:rsidRPr="00DC7C6A" w:rsidRDefault="00DC7C6A" w:rsidP="00DC7C6A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7C6A" w:rsidRPr="00DC7C6A" w:rsidRDefault="00DC7C6A" w:rsidP="00DC7C6A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4. Обязанности участников образовательных отношений при организации питания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4.1. Директор школы:</w:t>
      </w:r>
    </w:p>
    <w:p w:rsidR="00DC7C6A" w:rsidRPr="00DC7C6A" w:rsidRDefault="00DC7C6A" w:rsidP="00DC7C6A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ежегодно в начале учебного года издает приказ о предоставлении горячего питания воспитанников;</w:t>
      </w:r>
    </w:p>
    <w:p w:rsidR="00DC7C6A" w:rsidRPr="00DC7C6A" w:rsidRDefault="00DC7C6A" w:rsidP="00DC7C6A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несет ответственность за организацию горячего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DC7C6A" w:rsidRPr="00DC7C6A" w:rsidRDefault="00DC7C6A" w:rsidP="00DC7C6A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DC7C6A" w:rsidRPr="00DC7C6A" w:rsidRDefault="00DC7C6A" w:rsidP="00DC7C6A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 w:rsidR="00DC7C6A" w:rsidRPr="00DC7C6A" w:rsidRDefault="00DC7C6A" w:rsidP="00DC7C6A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обеспечивает рассмотрение вопросов организации горячего питания воспитанников на родительских собраниях, а также педагогических советах.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4.2. Ответственный за питание</w:t>
      </w:r>
      <w:r w:rsidR="006A7957">
        <w:rPr>
          <w:rFonts w:ascii="Times New Roman" w:hAnsi="Times New Roman"/>
          <w:sz w:val="24"/>
          <w:szCs w:val="24"/>
        </w:rPr>
        <w:t xml:space="preserve"> </w:t>
      </w:r>
      <w:r w:rsidRPr="00DC7C6A">
        <w:rPr>
          <w:rFonts w:ascii="Times New Roman" w:hAnsi="Times New Roman"/>
          <w:sz w:val="24"/>
          <w:szCs w:val="24"/>
        </w:rPr>
        <w:t>осуществляет обязанности, установленные приказом директора школы.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4.3. Завхоз:</w:t>
      </w:r>
    </w:p>
    <w:p w:rsidR="00DC7C6A" w:rsidRPr="00DC7C6A" w:rsidRDefault="00DC7C6A" w:rsidP="00DC7C6A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DC7C6A" w:rsidRPr="00DC7C6A" w:rsidRDefault="00DC7C6A" w:rsidP="00DC7C6A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4.4. Работники пищеблока:</w:t>
      </w:r>
    </w:p>
    <w:p w:rsidR="00DC7C6A" w:rsidRPr="00DC7C6A" w:rsidRDefault="00DC7C6A" w:rsidP="00DC7C6A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выполняют обязанности в рамках должностной инструкции;</w:t>
      </w:r>
    </w:p>
    <w:p w:rsidR="00DC7C6A" w:rsidRPr="00DC7C6A" w:rsidRDefault="00DC7C6A" w:rsidP="00DC7C6A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вправе вносить предложения по улучшению организации питания.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lastRenderedPageBreak/>
        <w:t>4.5. Воспитатели:</w:t>
      </w:r>
    </w:p>
    <w:p w:rsidR="00DC7C6A" w:rsidRPr="00DC7C6A" w:rsidRDefault="00DC7C6A" w:rsidP="00DC7C6A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представляют в пищеблок заявку об организации питания воспитанников</w:t>
      </w:r>
      <w:r w:rsidR="006A7957">
        <w:rPr>
          <w:rFonts w:ascii="Times New Roman" w:hAnsi="Times New Roman"/>
          <w:sz w:val="24"/>
          <w:szCs w:val="24"/>
        </w:rPr>
        <w:t xml:space="preserve"> </w:t>
      </w:r>
      <w:r w:rsidRPr="00DC7C6A">
        <w:rPr>
          <w:rFonts w:ascii="Times New Roman" w:hAnsi="Times New Roman"/>
          <w:sz w:val="24"/>
          <w:szCs w:val="24"/>
        </w:rPr>
        <w:t>утром не позднее 8-часов</w:t>
      </w:r>
      <w:r w:rsidR="006A7957">
        <w:rPr>
          <w:rFonts w:ascii="Times New Roman" w:hAnsi="Times New Roman"/>
          <w:sz w:val="24"/>
          <w:szCs w:val="24"/>
        </w:rPr>
        <w:t xml:space="preserve"> </w:t>
      </w:r>
      <w:r w:rsidRPr="00DC7C6A">
        <w:rPr>
          <w:rFonts w:ascii="Times New Roman" w:hAnsi="Times New Roman"/>
          <w:sz w:val="24"/>
          <w:szCs w:val="24"/>
        </w:rPr>
        <w:t>каждый день. В заявке обязательно указывается фактическое количество воспитанников;</w:t>
      </w:r>
    </w:p>
    <w:p w:rsidR="00DC7C6A" w:rsidRPr="00DC7C6A" w:rsidRDefault="00DC7C6A" w:rsidP="00DC7C6A">
      <w:pPr>
        <w:pStyle w:val="ac"/>
        <w:widowControl w:val="0"/>
        <w:numPr>
          <w:ilvl w:val="0"/>
          <w:numId w:val="16"/>
        </w:numPr>
        <w:tabs>
          <w:tab w:val="left" w:pos="101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7C6A">
        <w:rPr>
          <w:rStyle w:val="12"/>
          <w:rFonts w:eastAsiaTheme="minorHAnsi"/>
          <w:sz w:val="24"/>
          <w:szCs w:val="24"/>
        </w:rPr>
        <w:t>ведет табель учета детей;</w:t>
      </w:r>
    </w:p>
    <w:p w:rsidR="00DC7C6A" w:rsidRPr="00DC7C6A" w:rsidRDefault="00DC7C6A" w:rsidP="00DC7C6A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воспитанников полноценным горячим питанием;</w:t>
      </w:r>
    </w:p>
    <w:p w:rsidR="00DC7C6A" w:rsidRPr="00DC7C6A" w:rsidRDefault="00DC7C6A" w:rsidP="00DC7C6A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выносят на обсуждение на заседаниях педагогического совета, совещаниях при директоре предложения по улучшению горячего питания.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4.6. Родители (законные представители) воспитанников:</w:t>
      </w:r>
    </w:p>
    <w:p w:rsidR="00DC7C6A" w:rsidRPr="00DC7C6A" w:rsidRDefault="00DC7C6A" w:rsidP="00DC7C6A">
      <w:pPr>
        <w:pStyle w:val="a9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сообщают воспитателю о болезни ребенка или его временном отсутствии, а также предупреждают воспитателя об имеющихся у ребенка аллергических реакциях на продукты питания и других ограничениях;</w:t>
      </w:r>
    </w:p>
    <w:p w:rsidR="00DC7C6A" w:rsidRPr="00DC7C6A" w:rsidRDefault="00DC7C6A" w:rsidP="00DC7C6A">
      <w:pPr>
        <w:pStyle w:val="a9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DC7C6A" w:rsidRPr="00DC7C6A" w:rsidRDefault="00DC7C6A" w:rsidP="00DC7C6A">
      <w:pPr>
        <w:pStyle w:val="a9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вносят предложения по улучшению организации горячего питания в школе;</w:t>
      </w:r>
    </w:p>
    <w:p w:rsidR="00DC7C6A" w:rsidRPr="00DC7C6A" w:rsidRDefault="00DC7C6A" w:rsidP="00DC7C6A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7C6A" w:rsidRPr="00DC7C6A" w:rsidRDefault="00DC7C6A" w:rsidP="00DC7C6A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5. Контроль за организацией питания</w:t>
      </w:r>
    </w:p>
    <w:p w:rsidR="00DC7C6A" w:rsidRPr="00DC7C6A" w:rsidRDefault="00DC7C6A" w:rsidP="00DC7C6A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5.1.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директором школы.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5.2.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7C6A" w:rsidRPr="00DC7C6A" w:rsidRDefault="00DC7C6A" w:rsidP="00DC7C6A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C7C6A">
        <w:rPr>
          <w:rFonts w:ascii="Times New Roman" w:hAnsi="Times New Roman"/>
          <w:b/>
          <w:sz w:val="24"/>
          <w:szCs w:val="24"/>
        </w:rPr>
        <w:t>6. Ответственность</w:t>
      </w:r>
    </w:p>
    <w:p w:rsidR="00DC7C6A" w:rsidRPr="00DC7C6A" w:rsidRDefault="00DC7C6A" w:rsidP="00DC7C6A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6.1.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DC7C6A" w:rsidRPr="00DC7C6A" w:rsidRDefault="00DC7C6A" w:rsidP="00DC7C6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C6A">
        <w:rPr>
          <w:rFonts w:ascii="Times New Roman" w:hAnsi="Times New Roman"/>
          <w:sz w:val="24"/>
          <w:szCs w:val="24"/>
        </w:rPr>
        <w:t>6.2. 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DC7C6A" w:rsidRDefault="00DC7C6A" w:rsidP="00665984">
      <w:pPr>
        <w:spacing w:before="60" w:after="0"/>
        <w:ind w:left="357" w:hanging="357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E3A46" w:rsidRDefault="000E3A46"/>
    <w:sectPr w:rsidR="000E3A46" w:rsidSect="00D17C6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6BE" w:rsidRDefault="00D166BE" w:rsidP="00CC3B1D">
      <w:pPr>
        <w:spacing w:after="0" w:line="240" w:lineRule="auto"/>
      </w:pPr>
      <w:r>
        <w:separator/>
      </w:r>
    </w:p>
  </w:endnote>
  <w:endnote w:type="continuationSeparator" w:id="0">
    <w:p w:rsidR="00D166BE" w:rsidRDefault="00D166BE" w:rsidP="00CC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B1D" w:rsidRDefault="00CC3B1D" w:rsidP="001E6A11">
    <w:pPr>
      <w:pStyle w:val="a5"/>
    </w:pPr>
  </w:p>
  <w:p w:rsidR="00CC3B1D" w:rsidRDefault="00CC3B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6BE" w:rsidRDefault="00D166BE" w:rsidP="00CC3B1D">
      <w:pPr>
        <w:spacing w:after="0" w:line="240" w:lineRule="auto"/>
      </w:pPr>
      <w:r>
        <w:separator/>
      </w:r>
    </w:p>
  </w:footnote>
  <w:footnote w:type="continuationSeparator" w:id="0">
    <w:p w:rsidR="00D166BE" w:rsidRDefault="00D166BE" w:rsidP="00CC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24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5099E"/>
    <w:multiLevelType w:val="hybridMultilevel"/>
    <w:tmpl w:val="158C0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B00FF"/>
    <w:multiLevelType w:val="hybridMultilevel"/>
    <w:tmpl w:val="CF64C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DE6EEB"/>
    <w:multiLevelType w:val="hybridMultilevel"/>
    <w:tmpl w:val="F8F4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67E28"/>
    <w:multiLevelType w:val="hybridMultilevel"/>
    <w:tmpl w:val="4EA4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5434B"/>
    <w:multiLevelType w:val="hybridMultilevel"/>
    <w:tmpl w:val="A80A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43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440E12"/>
    <w:multiLevelType w:val="hybridMultilevel"/>
    <w:tmpl w:val="EF04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E84810"/>
    <w:multiLevelType w:val="hybridMultilevel"/>
    <w:tmpl w:val="AC7EF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F43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BA08E9"/>
    <w:multiLevelType w:val="hybridMultilevel"/>
    <w:tmpl w:val="F99EAB30"/>
    <w:lvl w:ilvl="0" w:tplc="29DAD3E0">
      <w:start w:val="9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904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8"/>
  </w:num>
  <w:num w:numId="10">
    <w:abstractNumId w:val="16"/>
  </w:num>
  <w:num w:numId="11">
    <w:abstractNumId w:val="3"/>
  </w:num>
  <w:num w:numId="12">
    <w:abstractNumId w:val="7"/>
  </w:num>
  <w:num w:numId="13">
    <w:abstractNumId w:val="9"/>
  </w:num>
  <w:num w:numId="14">
    <w:abstractNumId w:val="10"/>
  </w:num>
  <w:num w:numId="15">
    <w:abstractNumId w:val="6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65BD"/>
    <w:rsid w:val="000066C0"/>
    <w:rsid w:val="00030A27"/>
    <w:rsid w:val="000A70BE"/>
    <w:rsid w:val="000E3A46"/>
    <w:rsid w:val="0011164E"/>
    <w:rsid w:val="00122747"/>
    <w:rsid w:val="001B16E4"/>
    <w:rsid w:val="001E6A11"/>
    <w:rsid w:val="00216D48"/>
    <w:rsid w:val="0023690B"/>
    <w:rsid w:val="00281F07"/>
    <w:rsid w:val="002E1B59"/>
    <w:rsid w:val="002E4634"/>
    <w:rsid w:val="00326BB4"/>
    <w:rsid w:val="004C07AF"/>
    <w:rsid w:val="004E65BD"/>
    <w:rsid w:val="00535A47"/>
    <w:rsid w:val="0057731B"/>
    <w:rsid w:val="005A6DD9"/>
    <w:rsid w:val="005F23A9"/>
    <w:rsid w:val="006453F3"/>
    <w:rsid w:val="00662518"/>
    <w:rsid w:val="00665984"/>
    <w:rsid w:val="006A7957"/>
    <w:rsid w:val="006D393B"/>
    <w:rsid w:val="00740303"/>
    <w:rsid w:val="007F357A"/>
    <w:rsid w:val="0082530C"/>
    <w:rsid w:val="008E2AE4"/>
    <w:rsid w:val="008F668C"/>
    <w:rsid w:val="00900194"/>
    <w:rsid w:val="00922D6A"/>
    <w:rsid w:val="00982A8F"/>
    <w:rsid w:val="00985BDC"/>
    <w:rsid w:val="00A7068F"/>
    <w:rsid w:val="00A74576"/>
    <w:rsid w:val="00A86236"/>
    <w:rsid w:val="00AC0137"/>
    <w:rsid w:val="00B135CC"/>
    <w:rsid w:val="00B6491A"/>
    <w:rsid w:val="00B6634D"/>
    <w:rsid w:val="00CC3B1D"/>
    <w:rsid w:val="00CD053E"/>
    <w:rsid w:val="00D166BE"/>
    <w:rsid w:val="00D17C68"/>
    <w:rsid w:val="00DA479D"/>
    <w:rsid w:val="00DC1E2F"/>
    <w:rsid w:val="00DC7C6A"/>
    <w:rsid w:val="00DE4FAA"/>
    <w:rsid w:val="00DF306C"/>
    <w:rsid w:val="00E63A9C"/>
    <w:rsid w:val="00E6663A"/>
    <w:rsid w:val="00F54117"/>
    <w:rsid w:val="00FC5140"/>
    <w:rsid w:val="00FD3BED"/>
    <w:rsid w:val="00FE10B3"/>
    <w:rsid w:val="00FE6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65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CC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3B1D"/>
  </w:style>
  <w:style w:type="paragraph" w:styleId="a5">
    <w:name w:val="footer"/>
    <w:basedOn w:val="a"/>
    <w:link w:val="a6"/>
    <w:uiPriority w:val="99"/>
    <w:unhideWhenUsed/>
    <w:rsid w:val="00CC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B1D"/>
  </w:style>
  <w:style w:type="paragraph" w:styleId="a7">
    <w:name w:val="Balloon Text"/>
    <w:basedOn w:val="a"/>
    <w:link w:val="a8"/>
    <w:uiPriority w:val="99"/>
    <w:semiHidden/>
    <w:unhideWhenUsed/>
    <w:rsid w:val="00122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74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C7C6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12">
    <w:name w:val="Основной текст (12)"/>
    <w:basedOn w:val="a0"/>
    <w:rsid w:val="00DC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DC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DC7C6A"/>
    <w:rPr>
      <w:b/>
      <w:bCs/>
    </w:rPr>
  </w:style>
  <w:style w:type="paragraph" w:styleId="ac">
    <w:name w:val="List Paragraph"/>
    <w:basedOn w:val="a"/>
    <w:uiPriority w:val="34"/>
    <w:qFormat/>
    <w:rsid w:val="00DC7C6A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character" w:styleId="ad">
    <w:name w:val="Emphasis"/>
    <w:basedOn w:val="a0"/>
    <w:uiPriority w:val="20"/>
    <w:qFormat/>
    <w:rsid w:val="00FC51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65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CC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3B1D"/>
  </w:style>
  <w:style w:type="paragraph" w:styleId="a5">
    <w:name w:val="footer"/>
    <w:basedOn w:val="a"/>
    <w:link w:val="a6"/>
    <w:uiPriority w:val="99"/>
    <w:unhideWhenUsed/>
    <w:rsid w:val="00CC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B1D"/>
  </w:style>
  <w:style w:type="paragraph" w:styleId="a7">
    <w:name w:val="Balloon Text"/>
    <w:basedOn w:val="a"/>
    <w:link w:val="a8"/>
    <w:uiPriority w:val="99"/>
    <w:semiHidden/>
    <w:unhideWhenUsed/>
    <w:rsid w:val="00122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2021-03-25T07:39:00Z</cp:lastPrinted>
  <dcterms:created xsi:type="dcterms:W3CDTF">2022-04-12T12:15:00Z</dcterms:created>
  <dcterms:modified xsi:type="dcterms:W3CDTF">2022-04-18T06:42:00Z</dcterms:modified>
</cp:coreProperties>
</file>